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13" w:rsidRPr="00FF02EC" w:rsidRDefault="00FF02EC" w:rsidP="00BB2813">
      <w:pPr>
        <w:spacing w:after="15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                                                     </w:t>
      </w:r>
      <w:r w:rsidR="00BB2813" w:rsidRPr="00FF02E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Пояснительная записка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Рабочая программа «Русский язык» для 1 класса разработана на основе следующих нормативно-правовых документов:</w:t>
      </w:r>
    </w:p>
    <w:p w:rsidR="00BB2813" w:rsidRPr="00BB2813" w:rsidRDefault="00BB2813" w:rsidP="00BB281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Закона Российской Федерации «Об образовании» (статья 7, 9, 32).</w:t>
      </w:r>
    </w:p>
    <w:p w:rsidR="00BB2813" w:rsidRPr="00BB2813" w:rsidRDefault="00BB2813" w:rsidP="00BB281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Приказа Министерства образования и науки РФ от 19.12.2014 г. No1598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требованиями федерального государственного образовательного стандарта начального общего образования (далее ФГОС НОО </w:t>
      </w:r>
      <w:proofErr w:type="gram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и ООО</w:t>
      </w:r>
      <w:proofErr w:type="gram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) обучающихся с ограниченными возможностями здоровья</w:t>
      </w:r>
    </w:p>
    <w:p w:rsidR="00BB2813" w:rsidRPr="00BB2813" w:rsidRDefault="00BB2813" w:rsidP="00BB281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Приказ </w:t>
      </w:r>
      <w:proofErr w:type="spell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Минобрнауки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России от 19.12.2014 N 1599</w:t>
      </w:r>
      <w:proofErr w:type="gram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</w:t>
      </w:r>
      <w:proofErr w:type="gram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Букваря Аксёновой А.К, Комаровой С.В, Шишковой М.И. ФГОС ОВЗ Учебник для образовательных организаций, реализующих адаптированные основные общеобразовательные программы в 2 частях. Москва «Просвещение».2017.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Изучение русского языка в 1 к классу направлено на достижение </w:t>
      </w:r>
      <w:proofErr w:type="gram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обучающимися</w:t>
      </w:r>
      <w:proofErr w:type="gram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следующей цели</w:t>
      </w:r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:</w:t>
      </w:r>
    </w:p>
    <w:p w:rsidR="00BB2813" w:rsidRPr="00BB2813" w:rsidRDefault="00BB2813" w:rsidP="00BB2813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приобретать практические навыки устной и письменной речи, орфографические и пунктуационные навыки;</w:t>
      </w:r>
    </w:p>
    <w:p w:rsidR="00BB2813" w:rsidRPr="00BB2813" w:rsidRDefault="00BB2813" w:rsidP="00BB2813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Основные задачи предмета «русский язык»</w:t>
      </w:r>
    </w:p>
    <w:p w:rsidR="00BB2813" w:rsidRPr="00BB2813" w:rsidRDefault="00BB2813" w:rsidP="00BB281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учить правильному начертанию букв и соединению их в слоги, слова, предложения, при письме опираться на звукобуквенный анализ;</w:t>
      </w:r>
    </w:p>
    <w:p w:rsidR="00BB2813" w:rsidRPr="00BB2813" w:rsidRDefault="00BB2813" w:rsidP="00BB281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повысить уровень общего речевого развития;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Корреционно-развивающие</w:t>
      </w:r>
      <w:proofErr w:type="spellEnd"/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:</w:t>
      </w:r>
    </w:p>
    <w:p w:rsidR="00BB2813" w:rsidRPr="00BB2813" w:rsidRDefault="00BB2813" w:rsidP="00BB281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-коррекция отдельных сторон психической деятельности: коррекция-развитие восприятия, представлений, ощущений;</w:t>
      </w:r>
    </w:p>
    <w:p w:rsidR="00BB2813" w:rsidRPr="00BB2813" w:rsidRDefault="00BB2813" w:rsidP="00BB281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- коррекция-развитие памяти; коррекция и развитие внимания;</w:t>
      </w:r>
    </w:p>
    <w:p w:rsidR="00BB2813" w:rsidRPr="00BB2813" w:rsidRDefault="00BB2813" w:rsidP="00BB281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-развитие основных мыслительных операций: развитие умения сравнивать, анализировать;</w:t>
      </w:r>
    </w:p>
    <w:p w:rsidR="00BB2813" w:rsidRPr="00BB2813" w:rsidRDefault="00BB2813" w:rsidP="00BB281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-коррекция нарушений в развитии эмоционально-личностной сферы, воспитание самостоятельности принятия решения;</w:t>
      </w:r>
    </w:p>
    <w:p w:rsidR="00BB2813" w:rsidRPr="00BB2813" w:rsidRDefault="00BB2813" w:rsidP="00BB281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-коррекция и развитие речи: развитие фонематического восприятия, коррекция монологической и диалогической речи, развитие лексико-грамматических средств языка;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Преподавание предмета «русский язык» представляет распределение учебных часов в соответствии с содержанием учебного предмета «русский язык» ФГОС ОВЗ.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Преподавание рассчитано на изучение учебного предмета «русский язык» в 1 классе в объеме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33</w:t>
      </w: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часов (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1час</w:t>
      </w: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неделю)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 </w:t>
      </w:r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добукварного</w:t>
      </w: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 (подготовительного), </w:t>
      </w:r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букварного</w:t>
      </w: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 (основного) и </w:t>
      </w:r>
      <w:proofErr w:type="spellStart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послебукварного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 (заключительного).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Добукварный</w:t>
      </w:r>
      <w:proofErr w:type="spellEnd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 </w:t>
      </w: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Содержание </w:t>
      </w:r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букварного</w:t>
      </w: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 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Послебукварный</w:t>
      </w:r>
      <w:proofErr w:type="spellEnd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 </w:t>
      </w: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(заключительный)</w:t>
      </w:r>
      <w:r w:rsidRPr="00BB2813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 </w:t>
      </w: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После обучения грамоте начинается раздельное изучение русского языка и литературного чтения.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речеведческими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 оценкой и самооценкой выполненной учеником творческой работы.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</w:t>
      </w: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аудирования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, говорения, чтения и письма.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общеучебных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Сформированность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 задачи.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Планируемые результаты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К личностным результатам освоения адаптированной рабочей программы относятся: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положительного отношения к урокам русского языка;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интереса к языковой и речевой деятельности;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представления о многообразии окружающего мира, некоторых духовных традициях русского народа;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первоначальных навыков сотрудничества </w:t>
      </w:r>
      <w:proofErr w:type="gram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со</w:t>
      </w:r>
      <w:proofErr w:type="gram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взрослыми и сверстниками в процессе выполнения совместной учебной деятельности на уроке и в проектной деятельности;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мотивов к творческой проектной деятельности.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lastRenderedPageBreak/>
        <w:t xml:space="preserve">К </w:t>
      </w:r>
      <w:proofErr w:type="spellStart"/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метапредметным</w:t>
      </w:r>
      <w:proofErr w:type="spellEnd"/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 xml:space="preserve"> результатам освоения адаптированной рабочей программы относятся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Обучающийся</w:t>
      </w:r>
      <w:proofErr w:type="gramEnd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 получит возможность для формирования регулятивных УУД: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принимать и сохранять цель и учебную задачу, соответствующую этапу обучения (определённому этапу урока) с помощью учителя;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понимать 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Обучающийся</w:t>
      </w:r>
      <w:proofErr w:type="gramEnd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 получит возможность для формирования познавательных УУД: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целенаправленно слушать учителя (одноклассников), решая познавательную задачу;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ориентироваться в учебнике (на форзацах, шмуцтитулах, страницах учебника, в оглавлении, условных обозначениях, словарях учебника);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работать с информацией, представленной в разных формах (текст, рисунок, таблица, схема) под руководством учителя;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понимать текст, опираясь на содержащуюся в нём информацию, находить необходимые факты, сведения и другую информацию;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понимать заданный вопрос, в соответствии с ним строить ответ в устной форме;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составлять устно монологическое высказывание по предложенной теме (рисунку);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делать выводы в результате совместной работы класса и учителя;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проводить аналогии между изучаемым предметом и собственным опытом (под руководством учителя).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Обучающийся</w:t>
      </w:r>
      <w:proofErr w:type="gramEnd"/>
      <w:r w:rsidRPr="00BB281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 получит возможность для формирования следующих коммуникативных УУД: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слушать собеседника и понимать речь других;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принимать участие в диалоге;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задавать вопросы, отвечать на вопросы других;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принимать участие в работе парами и группами;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договариваться о распределении функций и ролей в совместной деятельности;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признавать существование различных точек зрения; высказывать собственное мнение;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оценивать собственное поведение и поведение окружающих, использовать в общении правила вежливости.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Предметные результаты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Адаптированная рабочая программа определяет два уровня овладения предметными результатами: минимальный и достаточный.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u w:val="single"/>
          <w:lang w:eastAsia="ru-RU"/>
        </w:rPr>
        <w:t>Минимальный уровень: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различать звуки речи;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понимать различие между звуками и буквами;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устанавливать последовательность звуков в слове и их число;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различать гласные и согласные звуки, определять их в слове и правильно произносить;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представление о русском языке как государственном языке нашей страны, Российской Федерации;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представление о значимости языка и речи в жизни людей;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пополнение словарного запаса русского языка;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представление о правилах речевого этикета;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соблюдать в повседневной жизни нормы речевого этикета;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слушать вопрос, понимать его, отвечать на поставленный вопрос;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пересказывать сюжет известной сказки по данному рисунку;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составлять текст из набора предложений;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выбирать заголовок текста из ряда данных и самостоятельно озаглавливать текст.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правильно называть буквы в алфавитном порядке;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различать звуки речи и буквы, которыми обозначаются звуки на письме;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определять функцию буквы «мягкий знак» (</w:t>
      </w:r>
      <w:proofErr w:type="spell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ь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) как показателя мягкости предшествующего согласного звука.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различать слово и предложение, слово и слог, слово и набор буквосочетаний;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u w:val="single"/>
          <w:lang w:eastAsia="ru-RU"/>
        </w:rPr>
        <w:t>Достаточный уровень: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наблюдать над образованием звуков речи;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определять функцию букв е, ё, </w:t>
      </w:r>
      <w:proofErr w:type="spell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ю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, я в слове;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обозначать на письме звук [</w:t>
      </w:r>
      <w:proofErr w:type="spell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й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’];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располагать заданные слова в алфавитном порядке;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различать устную и письменную речь;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различать диалогическую речь;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отличать текст от набора не связанных друг с другом предложений;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определять тему и главную мысль текста;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соотносить заголовок и содержание текста;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составлять текст по рисунку и опорным словам (после анализа содержания рисунка);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составлять текст по его началу и по его концу.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на практическом уровне различать слова-названия предметов, названия признаков предметов, названия действий предметов.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tbl>
      <w:tblPr>
        <w:tblW w:w="975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750"/>
      </w:tblGrid>
      <w:tr w:rsidR="00BB2813" w:rsidRPr="00BB2813" w:rsidTr="00BB2813">
        <w:trPr>
          <w:trHeight w:val="5460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Содержание учебного предмета</w:t>
            </w: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B281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Добукварный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период</w:t>
            </w: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Речь (устная и письменная) - общее представление. 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 Выделение в словах отдельных звуков (гласных и согласных),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слого-звуковой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слого-звуковую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структуру.</w:t>
            </w: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слого-звуковыми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схемами-моделями. Знакомство с буквами а, о, и,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ы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у, узнавание букв по их характерным признакам (изолированно и в составе слова, в различных позициях), правильное соотнесение звуков и букв.</w:t>
            </w: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Букварный период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Обучение письму 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слого-звукового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разбора с учителем, а затем и самостоятельно.</w:t>
            </w: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послогового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орфографического чтения написанных слов. Письмо под диктовку слов, написание которых не расходится с произношением, и предложений. 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жи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-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ши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-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ща</w:t>
            </w:r>
            <w:proofErr w:type="spellEnd"/>
            <w:proofErr w:type="gram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чу –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щу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). Знакомство с правилами гигиены письма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Язык и речь. Виды речи. Русский язык – родной язык русского народа.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Текст, предложение, диалог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Слова, слова, слова…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толковый</w:t>
            </w:r>
            <w:proofErr w:type="gram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близких и противоположных по значению слов.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Слово и слог. Ударение.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Слово и слог. Перенос слов.</w:t>
            </w:r>
            <w:r w:rsidRPr="00BB281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Ударение (общее представление)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Звуки и буквы</w:t>
            </w:r>
          </w:p>
        </w:tc>
      </w:tr>
      <w:tr w:rsidR="00BB2813" w:rsidRPr="00BB2813" w:rsidTr="00BB281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Звуки и буквы. Русский алфавит, или Азбука. Гласные звуки. Ударные и безударные гласные звуки. Согласные звуки. Твёрдые и мягкие согласные звуки.</w:t>
            </w:r>
          </w:p>
        </w:tc>
      </w:tr>
    </w:tbl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2. </w:t>
      </w:r>
      <w:proofErr w:type="spellStart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>Учебно</w:t>
      </w:r>
      <w:proofErr w:type="spellEnd"/>
      <w:r w:rsidRPr="00BB281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– тематическое планирование по русскому яз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ыку</w:t>
      </w: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B2813" w:rsidRPr="00BB2813" w:rsidRDefault="00BB2813" w:rsidP="00BB2813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1414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17"/>
        <w:gridCol w:w="1737"/>
        <w:gridCol w:w="850"/>
        <w:gridCol w:w="848"/>
        <w:gridCol w:w="2480"/>
        <w:gridCol w:w="4413"/>
      </w:tblGrid>
      <w:tr w:rsidR="00BB2813" w:rsidRPr="00BB2813" w:rsidTr="00BB2813">
        <w:trPr>
          <w:trHeight w:val="90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</w:t>
            </w: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Содержание (тема раздела, уроков)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64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Пропись - первая учебная тетрадь.</w:t>
            </w: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39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Рабочая строка. Верхняя и нижняя линии рабочей строки.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34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овалов и полуовалов.</w:t>
            </w:r>
          </w:p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Подготовка руки к письму.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704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коротких прямых наклонных линий.</w:t>
            </w:r>
          </w:p>
          <w:p w:rsidR="00BB2813" w:rsidRPr="00BB2813" w:rsidRDefault="00BB2813" w:rsidP="00BB2813">
            <w:pPr>
              <w:spacing w:after="150" w:line="135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E11D0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11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34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строчной и заглавной букв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,А</w:t>
            </w:r>
            <w:proofErr w:type="spellEnd"/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84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строчной и заглавной букв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,У</w:t>
            </w:r>
            <w:proofErr w:type="spellEnd"/>
            <w:proofErr w:type="gram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21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строчной и заглавной букв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36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слогов: 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ма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, мо,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ом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ам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21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Письмо слогов:</w:t>
            </w: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му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, ум, </w:t>
            </w: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слово </w:t>
            </w:r>
            <w:proofErr w:type="spellStart"/>
            <w:proofErr w:type="gram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ма-ма</w:t>
            </w:r>
            <w:proofErr w:type="spellEnd"/>
            <w:proofErr w:type="gram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33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строчной и заглавной букв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,О</w:t>
            </w:r>
            <w:proofErr w:type="spellEnd"/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34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строчной буквы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8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8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строчной буквы</w:t>
            </w:r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 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с</w:t>
            </w:r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22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заглавной буквы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</w:t>
            </w:r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8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слов: сын, сом, осы</w:t>
            </w:r>
          </w:p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8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строчной буквы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</w:t>
            </w:r>
            <w:proofErr w:type="spell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27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заглавной буквы Н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Запись предложений: </w:t>
            </w:r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У нас сом. Анна сама.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буквы 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ы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слогов и слов с этой буквой.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слогов и слов с буквой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ы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строчной буквы 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л</w:t>
            </w:r>
            <w:proofErr w:type="gram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заглавной буквы Л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строчной буквы 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в</w:t>
            </w:r>
            <w:proofErr w:type="gramEnd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слогов </w:t>
            </w: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 слов с этой буквой.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22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заглавной буквы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В</w:t>
            </w:r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строчной буквы </w:t>
            </w:r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и,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заглавной буквы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</w:t>
            </w:r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слогов, слов с буквой и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строчной буквы 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ш</w:t>
            </w:r>
            <w:proofErr w:type="spell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заглавной буквы 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Ш</w:t>
            </w:r>
            <w:proofErr w:type="gram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слогов, слов с буквой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</w:t>
            </w:r>
            <w:proofErr w:type="spell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43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Письмо слов и предложений с буквой 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ш</w:t>
            </w:r>
            <w:proofErr w:type="spell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93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строчной буквы </w:t>
            </w:r>
            <w:proofErr w:type="spellStart"/>
            <w:proofErr w:type="gram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, </w:t>
            </w: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слогов и слов с этой буквой.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19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51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строчной буквы 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E11D06">
        <w:trPr>
          <w:trHeight w:val="6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34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строчной буквы 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</w:t>
            </w:r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345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заглавной буквы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</w:t>
            </w:r>
            <w:proofErr w:type="gramEnd"/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B2813" w:rsidRPr="00BB2813" w:rsidTr="00BB2813">
        <w:trPr>
          <w:trHeight w:val="630"/>
        </w:trPr>
        <w:tc>
          <w:tcPr>
            <w:tcW w:w="3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E11D06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строчной и заглавной букв </w:t>
            </w:r>
            <w:proofErr w:type="spell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</w:t>
            </w:r>
            <w:proofErr w:type="gramStart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,К</w:t>
            </w:r>
            <w:proofErr w:type="spellEnd"/>
            <w:proofErr w:type="gramEnd"/>
            <w:r w:rsidRPr="00BB2813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, </w:t>
            </w: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слогов, слов и предложений с этой буквой.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281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5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813" w:rsidRPr="00BB2813" w:rsidRDefault="00BB2813" w:rsidP="00BB281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BB2813" w:rsidRDefault="00BB2813"/>
    <w:sectPr w:rsidR="00BB2813" w:rsidSect="00194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D25"/>
    <w:multiLevelType w:val="multilevel"/>
    <w:tmpl w:val="F3800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96A4B"/>
    <w:multiLevelType w:val="multilevel"/>
    <w:tmpl w:val="40929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132E3F"/>
    <w:multiLevelType w:val="multilevel"/>
    <w:tmpl w:val="CE369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D2191C"/>
    <w:multiLevelType w:val="multilevel"/>
    <w:tmpl w:val="D91EE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745591"/>
    <w:multiLevelType w:val="multilevel"/>
    <w:tmpl w:val="1B248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813"/>
    <w:rsid w:val="001945B3"/>
    <w:rsid w:val="00353170"/>
    <w:rsid w:val="003F7871"/>
    <w:rsid w:val="006270AA"/>
    <w:rsid w:val="006800DD"/>
    <w:rsid w:val="00BB2813"/>
    <w:rsid w:val="00E11D06"/>
    <w:rsid w:val="00E64263"/>
    <w:rsid w:val="00FF0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2988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Джамидин</dc:creator>
  <cp:keywords/>
  <dc:description/>
  <cp:lastModifiedBy>Джамидин</cp:lastModifiedBy>
  <cp:revision>7</cp:revision>
  <dcterms:created xsi:type="dcterms:W3CDTF">2021-08-23T14:20:00Z</dcterms:created>
  <dcterms:modified xsi:type="dcterms:W3CDTF">2021-08-27T09:47:00Z</dcterms:modified>
</cp:coreProperties>
</file>